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FD1F2F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FD1F2F">
        <w:rPr>
          <w:rFonts w:cstheme="minorHAnsi"/>
          <w:b/>
          <w:sz w:val="28"/>
          <w:szCs w:val="28"/>
        </w:rPr>
        <w:t>Rozkład materiału</w:t>
      </w:r>
      <w:r w:rsidR="00FD1F2F">
        <w:rPr>
          <w:rFonts w:cstheme="minorHAnsi"/>
          <w:b/>
          <w:sz w:val="20"/>
          <w:szCs w:val="20"/>
        </w:rPr>
        <w:t xml:space="preserve"> </w:t>
      </w:r>
    </w:p>
    <w:p w:rsidR="00C7607C" w:rsidRPr="00FD1F2F" w:rsidRDefault="00FD1F2F" w:rsidP="00C7607C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</w:t>
      </w:r>
      <w:r w:rsidR="00A67EF1" w:rsidRPr="00FD1F2F">
        <w:rPr>
          <w:rFonts w:cstheme="minorHAnsi"/>
          <w:sz w:val="36"/>
          <w:szCs w:val="36"/>
        </w:rPr>
        <w:t>ymagania na oceny</w:t>
      </w:r>
      <w:r w:rsidR="00C7607C" w:rsidRPr="00FD1F2F">
        <w:rPr>
          <w:rFonts w:cstheme="minorHAnsi"/>
          <w:sz w:val="36"/>
          <w:szCs w:val="36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56F4" w:rsidRPr="000C67C6" w:rsidTr="00FD1F2F">
        <w:trPr>
          <w:trHeight w:val="66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ideologie: liberalizm, konserwatyzm,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Wiosna Ludów w Europie na przykładzie Prus, Austrii, Węgier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i w państwach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Wolnego Miasta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Królestwa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zaborze austriackim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DB3F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0F" w:rsidRPr="00FD1F2F" w:rsidRDefault="00EB6C0F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FD1F2F" w:rsidRDefault="003C4AB3" w:rsidP="00FD1F2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FD1F2F" w:rsidRDefault="00FD1F2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br/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527A31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lastRenderedPageBreak/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wskazuje cele ich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utworzenia wojska polskiego we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FD1F2F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lastRenderedPageBreak/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="009F53C1" w:rsidRPr="000C67C6">
              <w:rPr>
                <w:rFonts w:cs="Humanst521EU-Normal"/>
                <w:sz w:val="20"/>
                <w:szCs w:val="20"/>
              </w:rPr>
              <w:lastRenderedPageBreak/>
              <w:t xml:space="preserve">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FD1F2F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ustawy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 xml:space="preserve">ustawy </w:t>
            </w:r>
            <w:r w:rsidRPr="00104FF4">
              <w:rPr>
                <w:rFonts w:cs="Humanst521EU-Normal"/>
                <w:i/>
                <w:sz w:val="20"/>
                <w:szCs w:val="20"/>
              </w:rPr>
              <w:lastRenderedPageBreak/>
              <w:t>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lastRenderedPageBreak/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FD1F2F" w:rsidRDefault="00187072" w:rsidP="00FD1F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8C" w:rsidRPr="00FD1F2F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lastRenderedPageBreak/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2" w:rsidRPr="00FD1F2F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bookmarkStart w:id="0" w:name="_GoBack"/>
            <w:bookmarkEnd w:id="0"/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sectPr w:rsidR="00FD6BF5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F4" w:rsidRDefault="00CA21F4" w:rsidP="00254330">
      <w:pPr>
        <w:spacing w:after="0" w:line="240" w:lineRule="auto"/>
      </w:pPr>
      <w:r>
        <w:separator/>
      </w:r>
    </w:p>
  </w:endnote>
  <w:endnote w:type="continuationSeparator" w:id="0">
    <w:p w:rsidR="00CA21F4" w:rsidRDefault="00CA21F4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Content>
      <w:p w:rsidR="00FD1F2F" w:rsidRDefault="00FD1F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F2F" w:rsidRDefault="00FD1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F4" w:rsidRDefault="00CA21F4" w:rsidP="00254330">
      <w:pPr>
        <w:spacing w:after="0" w:line="240" w:lineRule="auto"/>
      </w:pPr>
      <w:r>
        <w:separator/>
      </w:r>
    </w:p>
  </w:footnote>
  <w:footnote w:type="continuationSeparator" w:id="0">
    <w:p w:rsidR="00CA21F4" w:rsidRDefault="00CA21F4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27A31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21F4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1F2F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B5CD-CF5B-4608-8493-B107D1F7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40</Pages>
  <Words>10553</Words>
  <Characters>63320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388</cp:revision>
  <dcterms:created xsi:type="dcterms:W3CDTF">2020-04-13T13:27:00Z</dcterms:created>
  <dcterms:modified xsi:type="dcterms:W3CDTF">2020-09-07T14:47:00Z</dcterms:modified>
</cp:coreProperties>
</file>